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05" w:rsidRPr="00F437A2" w:rsidRDefault="00AE4805">
      <w:pPr>
        <w:rPr>
          <w:rFonts w:ascii="Times New Roman" w:hAnsi="Times New Roman"/>
          <w:sz w:val="20"/>
        </w:rPr>
      </w:pPr>
      <w:proofErr w:type="spellStart"/>
      <w:r w:rsidRPr="00F437A2">
        <w:rPr>
          <w:rFonts w:ascii="Times New Roman" w:hAnsi="Times New Roman"/>
          <w:sz w:val="20"/>
        </w:rPr>
        <w:t>Webquest</w:t>
      </w:r>
      <w:proofErr w:type="spellEnd"/>
      <w:r w:rsidRPr="00F437A2">
        <w:rPr>
          <w:rFonts w:ascii="Times New Roman" w:hAnsi="Times New Roman"/>
          <w:sz w:val="20"/>
        </w:rPr>
        <w:t xml:space="preserve"> Rubric</w:t>
      </w:r>
    </w:p>
    <w:p w:rsidR="00AE4805" w:rsidRPr="00F437A2" w:rsidRDefault="00AE4805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329"/>
        <w:gridCol w:w="2649"/>
        <w:gridCol w:w="2880"/>
        <w:gridCol w:w="2718"/>
      </w:tblGrid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spacing w:before="2" w:after="2"/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sz w:val="20"/>
              </w:rPr>
              <w:t>Category</w:t>
            </w:r>
          </w:p>
        </w:tc>
        <w:tc>
          <w:tcPr>
            <w:tcW w:w="2649" w:type="dxa"/>
          </w:tcPr>
          <w:p w:rsidR="00AE4805" w:rsidRPr="00F437A2" w:rsidRDefault="00AE4805" w:rsidP="0085382C">
            <w:pPr>
              <w:spacing w:before="2" w:after="2"/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sz w:val="20"/>
              </w:rPr>
              <w:t xml:space="preserve">3 Exemplary </w:t>
            </w:r>
          </w:p>
        </w:tc>
        <w:tc>
          <w:tcPr>
            <w:tcW w:w="2880" w:type="dxa"/>
          </w:tcPr>
          <w:p w:rsidR="00AE4805" w:rsidRPr="00F437A2" w:rsidRDefault="00AE4805" w:rsidP="0085382C">
            <w:pPr>
              <w:spacing w:before="2" w:after="2"/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sz w:val="20"/>
              </w:rPr>
              <w:t>2 Satisfactory</w:t>
            </w:r>
          </w:p>
        </w:tc>
        <w:tc>
          <w:tcPr>
            <w:tcW w:w="2718" w:type="dxa"/>
          </w:tcPr>
          <w:p w:rsidR="00AE4805" w:rsidRPr="00F437A2" w:rsidRDefault="00AE4805" w:rsidP="0085382C">
            <w:pPr>
              <w:spacing w:before="2" w:after="2"/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sz w:val="20"/>
              </w:rPr>
              <w:t>1 Needs Improvement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Components</w:t>
            </w: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All six components of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are present: introduction, task, process, evaluation, conclusion, resources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Five components of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are present: introduction, task, process, evaluation, conclusion, resources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Less than five components of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are present: introduction, task, process, evaluation, conclusion, resources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  <w:szCs w:val="20"/>
              </w:rPr>
            </w:pPr>
            <w:r w:rsidRPr="00F437A2">
              <w:rPr>
                <w:rFonts w:ascii="Times New Roman" w:hAnsi="Times New Roman"/>
                <w:sz w:val="20"/>
                <w:szCs w:val="20"/>
              </w:rPr>
              <w:t>Cooperative Learning</w:t>
            </w:r>
          </w:p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4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requires cooperative learning and all tasks are clearly defined.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provides opportunity for cooperative learning, but tasks are not clearly delineated.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does not require cooperative learning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Introduction</w:t>
            </w:r>
          </w:p>
        </w:tc>
        <w:tc>
          <w:tcPr>
            <w:tcW w:w="2649" w:type="dxa"/>
          </w:tcPr>
          <w:p w:rsidR="00AE4805" w:rsidRPr="00F437A2" w:rsidRDefault="00AE4805" w:rsidP="00165FDB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introduction is highly engaging</w:t>
            </w:r>
            <w:proofErr w:type="gramStart"/>
            <w:r w:rsidRPr="00F437A2">
              <w:rPr>
                <w:rFonts w:ascii="Times New Roman" w:hAnsi="Times New Roman"/>
                <w:color w:val="000000"/>
                <w:sz w:val="20"/>
              </w:rPr>
              <w:t>,  and</w:t>
            </w:r>
            <w:proofErr w:type="gram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strongly connects to a problem or issue of interest to the student</w:t>
            </w:r>
          </w:p>
        </w:tc>
        <w:tc>
          <w:tcPr>
            <w:tcW w:w="2880" w:type="dxa"/>
          </w:tcPr>
          <w:p w:rsidR="00AE4805" w:rsidRPr="00F437A2" w:rsidRDefault="00AE4805" w:rsidP="00165FDB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introduction is somewhat engaging and relates to an important problem or issue</w:t>
            </w:r>
          </w:p>
        </w:tc>
        <w:tc>
          <w:tcPr>
            <w:tcW w:w="2718" w:type="dxa"/>
          </w:tcPr>
          <w:p w:rsidR="00AE4805" w:rsidRPr="00F437A2" w:rsidRDefault="00AE4805" w:rsidP="00165FDB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introduction is boring or vague and does not connect to the student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Task</w:t>
            </w: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task requires students to consider multiple perspectives, analyze or synthesize information, provides opportunity to create an original product that demonstrates knowledge and skill gained</w:t>
            </w:r>
          </w:p>
        </w:tc>
        <w:tc>
          <w:tcPr>
            <w:tcW w:w="2880" w:type="dxa"/>
          </w:tcPr>
          <w:p w:rsidR="00AE4805" w:rsidRPr="00F437A2" w:rsidRDefault="00AE4805" w:rsidP="0077209B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task requires some higher order thinking and/or provides opportunity to create an original product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The task does not require higher order thinking. It is the electronic equivalent of a worksheet requiring factual recall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Process</w:t>
            </w:r>
          </w:p>
        </w:tc>
        <w:tc>
          <w:tcPr>
            <w:tcW w:w="2649" w:type="dxa"/>
          </w:tcPr>
          <w:p w:rsidR="00AE4805" w:rsidRPr="00F437A2" w:rsidRDefault="00AE4805" w:rsidP="009147F1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All steps are clearly explained and provide a variety of strategies to ensure students of varying abilities can complete the task</w:t>
            </w:r>
          </w:p>
        </w:tc>
        <w:tc>
          <w:tcPr>
            <w:tcW w:w="2880" w:type="dxa"/>
          </w:tcPr>
          <w:p w:rsidR="00AE4805" w:rsidRPr="00F437A2" w:rsidRDefault="00AE4805" w:rsidP="009147F1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Steps may be missing some information, and strategies may be inadequate to ensure all students can complete the task</w:t>
            </w:r>
          </w:p>
        </w:tc>
        <w:tc>
          <w:tcPr>
            <w:tcW w:w="2718" w:type="dxa"/>
          </w:tcPr>
          <w:p w:rsidR="00AE4805" w:rsidRPr="00F437A2" w:rsidRDefault="00AE4805" w:rsidP="009147F1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Steps are incomplete or confusing and do not provide support for all students to complete the task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Evaluation</w:t>
            </w: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All criteria for completing the task are clearly communicated in a rubric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Some criteria may be missing or somewhat unclear on the rubric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Criteria are in the form of a list rather than a rubric, or criteria are missing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Conclusion</w:t>
            </w: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Clearly summarizes learning goals and key understandings. 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Conclusion briefly summarizes learning goals.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Conclusion is missing or unrelated to learning goals.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Resources</w:t>
            </w:r>
          </w:p>
        </w:tc>
        <w:tc>
          <w:tcPr>
            <w:tcW w:w="2649" w:type="dxa"/>
          </w:tcPr>
          <w:p w:rsidR="00AE4805" w:rsidRPr="00F437A2" w:rsidRDefault="00AE4805" w:rsidP="0077209B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Resources are high quality, appropriate for students of varying abilities and provide multiple perspectives to address the task. 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Resources are average quality, adequately address the task but may not offer multiple perspectives, or may not be </w:t>
            </w:r>
            <w:proofErr w:type="gramStart"/>
            <w:r w:rsidRPr="00F437A2">
              <w:rPr>
                <w:rFonts w:ascii="Times New Roman" w:hAnsi="Times New Roman"/>
                <w:color w:val="000000"/>
                <w:sz w:val="20"/>
              </w:rPr>
              <w:t>suitable  for</w:t>
            </w:r>
            <w:proofErr w:type="gram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varying student abilities.</w:t>
            </w:r>
          </w:p>
        </w:tc>
        <w:tc>
          <w:tcPr>
            <w:tcW w:w="2718" w:type="dxa"/>
          </w:tcPr>
          <w:p w:rsidR="00AE4805" w:rsidRPr="00F437A2" w:rsidRDefault="00AE4805" w:rsidP="00D14FB3">
            <w:pPr>
              <w:rPr>
                <w:rFonts w:ascii="Times New Roman" w:hAnsi="Times New Roman"/>
                <w:color w:val="000000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Resources are poor quality, inadequately address the task, or are not appropriate for the students’ ability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  <w:szCs w:val="20"/>
              </w:rPr>
            </w:pPr>
            <w:r w:rsidRPr="00F437A2">
              <w:rPr>
                <w:rFonts w:ascii="Times New Roman" w:hAnsi="Times New Roman"/>
                <w:sz w:val="20"/>
                <w:szCs w:val="20"/>
              </w:rPr>
              <w:t>Use of Graphics</w:t>
            </w:r>
          </w:p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Graphics are related to the theme/purpose of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>, are of high quality and enhance reader interest or understanding.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Graphics are related to the theme or purpose of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, are of average quality, but do not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enahnce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interest or understanding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Graphics seem randomly chosen, are of low quality or distract the reader.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457868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>Navigation</w:t>
            </w:r>
          </w:p>
        </w:tc>
        <w:tc>
          <w:tcPr>
            <w:tcW w:w="264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All buttons and links work correctly. Navigating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is very easy</w:t>
            </w:r>
          </w:p>
        </w:tc>
        <w:tc>
          <w:tcPr>
            <w:tcW w:w="2880" w:type="dxa"/>
          </w:tcPr>
          <w:p w:rsidR="00AE4805" w:rsidRPr="00F437A2" w:rsidRDefault="00AE4805" w:rsidP="00341C69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Most (80-9%) of the buttons and links work correctly.  Navigating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presents a few challenges</w:t>
            </w:r>
          </w:p>
        </w:tc>
        <w:tc>
          <w:tcPr>
            <w:tcW w:w="2718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Fewer than 80% of the buttons work correctly.  Navigating the </w:t>
            </w: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is difficult and confusing</w:t>
            </w:r>
          </w:p>
        </w:tc>
      </w:tr>
      <w:tr w:rsidR="00AE4805" w:rsidRPr="00F437A2" w:rsidTr="00F437A2">
        <w:tc>
          <w:tcPr>
            <w:tcW w:w="1329" w:type="dxa"/>
          </w:tcPr>
          <w:p w:rsidR="00AE4805" w:rsidRPr="00F437A2" w:rsidRDefault="00AE4805" w:rsidP="0085382C">
            <w:pPr>
              <w:rPr>
                <w:rFonts w:ascii="Times New Roman" w:hAnsi="Times New Roman"/>
                <w:sz w:val="20"/>
              </w:rPr>
            </w:pPr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Spelling and Grammar </w:t>
            </w:r>
          </w:p>
        </w:tc>
        <w:tc>
          <w:tcPr>
            <w:tcW w:w="2649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has no misspellings or grammatical errors.</w:t>
            </w:r>
          </w:p>
        </w:tc>
        <w:tc>
          <w:tcPr>
            <w:tcW w:w="2880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 has</w:t>
            </w:r>
            <w:proofErr w:type="gram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1-2 grammatical errors or misspellings.</w:t>
            </w:r>
          </w:p>
        </w:tc>
        <w:tc>
          <w:tcPr>
            <w:tcW w:w="2718" w:type="dxa"/>
          </w:tcPr>
          <w:p w:rsidR="00AE4805" w:rsidRPr="00F437A2" w:rsidRDefault="00AE4805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F437A2">
              <w:rPr>
                <w:rFonts w:ascii="Times New Roman" w:hAnsi="Times New Roman"/>
                <w:color w:val="000000"/>
                <w:sz w:val="20"/>
              </w:rPr>
              <w:t>WebQuest</w:t>
            </w:r>
            <w:proofErr w:type="spellEnd"/>
            <w:r w:rsidRPr="00F437A2">
              <w:rPr>
                <w:rFonts w:ascii="Times New Roman" w:hAnsi="Times New Roman"/>
                <w:color w:val="000000"/>
                <w:sz w:val="20"/>
              </w:rPr>
              <w:t xml:space="preserve"> has more than 2 grammatical and/or spelling errors.</w:t>
            </w:r>
          </w:p>
        </w:tc>
      </w:tr>
    </w:tbl>
    <w:p w:rsidR="00B864BE" w:rsidRDefault="00F437A2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4805"/>
    <w:rsid w:val="00AE4805"/>
    <w:rsid w:val="00E2589E"/>
    <w:rsid w:val="00F437A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1B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1B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479</Words>
  <Characters>2781</Characters>
  <Application>Microsoft Macintosh Word</Application>
  <DocSecurity>0</DocSecurity>
  <Lines>64</Lines>
  <Paragraphs>23</Paragraphs>
  <ScaleCrop>false</ScaleCrop>
  <Company>Portland State U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cp:lastPrinted>2011-11-10T19:29:00Z</cp:lastPrinted>
  <dcterms:created xsi:type="dcterms:W3CDTF">2011-09-23T18:00:00Z</dcterms:created>
  <dcterms:modified xsi:type="dcterms:W3CDTF">2011-11-10T19:34:00Z</dcterms:modified>
</cp:coreProperties>
</file>