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304E26" w14:textId="77777777" w:rsidR="00366F71" w:rsidRDefault="00366F71" w:rsidP="00253C7A">
      <w:pPr>
        <w:spacing w:after="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Lesson Study </w:t>
      </w:r>
      <w:r w:rsidR="00253C7A">
        <w:rPr>
          <w:rFonts w:ascii="Times New Roman" w:hAnsi="Times New Roman" w:cs="Times New Roman"/>
          <w:b/>
          <w:sz w:val="28"/>
          <w:szCs w:val="28"/>
        </w:rPr>
        <w:t>Overview</w:t>
      </w:r>
    </w:p>
    <w:p w14:paraId="6832F3A0" w14:textId="77777777" w:rsidR="00253C7A" w:rsidRPr="00253C7A" w:rsidRDefault="00253C7A" w:rsidP="00253C7A">
      <w:pPr>
        <w:spacing w:after="0"/>
        <w:jc w:val="center"/>
        <w:rPr>
          <w:rFonts w:ascii="Times New Roman" w:hAnsi="Times New Roman" w:cs="Times New Roman"/>
          <w:b/>
          <w:sz w:val="28"/>
          <w:szCs w:val="28"/>
        </w:rPr>
      </w:pPr>
    </w:p>
    <w:p w14:paraId="05B92994" w14:textId="77777777" w:rsidR="00366F71" w:rsidRDefault="00366F71" w:rsidP="00366F71">
      <w:pPr>
        <w:rPr>
          <w:rFonts w:ascii="Times New Roman" w:hAnsi="Times New Roman" w:cs="Times New Roman"/>
          <w:sz w:val="28"/>
          <w:szCs w:val="28"/>
        </w:rPr>
      </w:pPr>
      <w:r w:rsidRPr="00366F71">
        <w:rPr>
          <w:rFonts w:ascii="Times New Roman" w:hAnsi="Times New Roman" w:cs="Times New Roman"/>
          <w:sz w:val="28"/>
          <w:szCs w:val="28"/>
        </w:rPr>
        <w:t xml:space="preserve">Lesson Study is a way for Teacher Candidates to collaboratively plan a lesson and focus </w:t>
      </w:r>
      <w:r>
        <w:rPr>
          <w:rFonts w:ascii="Times New Roman" w:hAnsi="Times New Roman" w:cs="Times New Roman"/>
          <w:sz w:val="28"/>
          <w:szCs w:val="28"/>
        </w:rPr>
        <w:t xml:space="preserve">more directly </w:t>
      </w:r>
      <w:r w:rsidRPr="00366F71">
        <w:rPr>
          <w:rFonts w:ascii="Times New Roman" w:hAnsi="Times New Roman" w:cs="Times New Roman"/>
          <w:sz w:val="28"/>
          <w:szCs w:val="28"/>
        </w:rPr>
        <w:t xml:space="preserve">on student </w:t>
      </w:r>
      <w:r w:rsidR="004E4E42">
        <w:rPr>
          <w:rFonts w:ascii="Times New Roman" w:hAnsi="Times New Roman" w:cs="Times New Roman"/>
          <w:sz w:val="28"/>
          <w:szCs w:val="28"/>
        </w:rPr>
        <w:t xml:space="preserve">engagement and </w:t>
      </w:r>
      <w:r w:rsidRPr="00366F71">
        <w:rPr>
          <w:rFonts w:ascii="Times New Roman" w:hAnsi="Times New Roman" w:cs="Times New Roman"/>
          <w:sz w:val="28"/>
          <w:szCs w:val="28"/>
        </w:rPr>
        <w:t>learning.</w:t>
      </w:r>
      <w:r>
        <w:rPr>
          <w:rFonts w:ascii="Times New Roman" w:hAnsi="Times New Roman" w:cs="Times New Roman"/>
          <w:sz w:val="28"/>
          <w:szCs w:val="28"/>
        </w:rPr>
        <w:t xml:space="preserve"> The lesson plan includes a section o</w:t>
      </w:r>
      <w:r w:rsidR="004E4E42">
        <w:rPr>
          <w:rFonts w:ascii="Times New Roman" w:hAnsi="Times New Roman" w:cs="Times New Roman"/>
          <w:sz w:val="28"/>
          <w:szCs w:val="28"/>
        </w:rPr>
        <w:t xml:space="preserve">n evaluating </w:t>
      </w:r>
      <w:r w:rsidR="004E4E42" w:rsidRPr="004E4E42">
        <w:rPr>
          <w:rFonts w:ascii="Times New Roman" w:hAnsi="Times New Roman" w:cs="Times New Roman"/>
          <w:b/>
          <w:sz w:val="28"/>
          <w:szCs w:val="28"/>
        </w:rPr>
        <w:t>student engagement and learning</w:t>
      </w:r>
      <w:r w:rsidR="004E4E42">
        <w:rPr>
          <w:rFonts w:ascii="Times New Roman" w:hAnsi="Times New Roman" w:cs="Times New Roman"/>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0"/>
        <w:gridCol w:w="3265"/>
        <w:gridCol w:w="3171"/>
      </w:tblGrid>
      <w:tr w:rsidR="004D1B22" w:rsidRPr="0018616C" w14:paraId="5530C061" w14:textId="77777777" w:rsidTr="00726BED">
        <w:tc>
          <w:tcPr>
            <w:tcW w:w="4392" w:type="dxa"/>
          </w:tcPr>
          <w:p w14:paraId="2B7CCE2F" w14:textId="77777777" w:rsidR="00366F71" w:rsidRPr="0018616C" w:rsidRDefault="00366F71" w:rsidP="00726BED">
            <w:pPr>
              <w:spacing w:after="0" w:line="240" w:lineRule="auto"/>
            </w:pPr>
            <w:r w:rsidRPr="0018616C">
              <w:t>Teacher Actions</w:t>
            </w:r>
          </w:p>
        </w:tc>
        <w:tc>
          <w:tcPr>
            <w:tcW w:w="4392" w:type="dxa"/>
          </w:tcPr>
          <w:p w14:paraId="6DFEBC7C" w14:textId="77777777" w:rsidR="00366F71" w:rsidRPr="0018616C" w:rsidRDefault="004E4E42" w:rsidP="00726BED">
            <w:pPr>
              <w:spacing w:after="0" w:line="240" w:lineRule="auto"/>
            </w:pPr>
            <w:r>
              <w:t xml:space="preserve">Expected </w:t>
            </w:r>
            <w:r w:rsidR="00366F71" w:rsidRPr="0018616C">
              <w:t>Student Actions</w:t>
            </w:r>
          </w:p>
        </w:tc>
        <w:tc>
          <w:tcPr>
            <w:tcW w:w="4392" w:type="dxa"/>
          </w:tcPr>
          <w:p w14:paraId="6091D1F6" w14:textId="77777777" w:rsidR="00366F71" w:rsidRPr="0018616C" w:rsidRDefault="004E4E42" w:rsidP="00726BED">
            <w:pPr>
              <w:spacing w:after="0" w:line="240" w:lineRule="auto"/>
            </w:pPr>
            <w:r>
              <w:t>Evaluation (Observers do this.)</w:t>
            </w:r>
          </w:p>
        </w:tc>
      </w:tr>
      <w:tr w:rsidR="004D1B22" w:rsidRPr="0018616C" w14:paraId="11B69D4F" w14:textId="77777777" w:rsidTr="00726BED">
        <w:tc>
          <w:tcPr>
            <w:tcW w:w="4392" w:type="dxa"/>
          </w:tcPr>
          <w:p w14:paraId="4A51264D" w14:textId="77777777" w:rsidR="004D1B22" w:rsidRDefault="004D1B22" w:rsidP="004D1B22">
            <w:pPr>
              <w:spacing w:after="0" w:line="240" w:lineRule="auto"/>
            </w:pPr>
            <w:r>
              <w:t>WHOLE GROUP</w:t>
            </w:r>
          </w:p>
          <w:p w14:paraId="26372261" w14:textId="77777777" w:rsidR="004D1B22" w:rsidRDefault="004D1B22" w:rsidP="004D1B22">
            <w:pPr>
              <w:spacing w:after="0" w:line="240" w:lineRule="auto"/>
            </w:pPr>
            <w:r>
              <w:t>After students have annotated a text, ask them a text dependent question such as “Please find evidence in the text for your opinion. Write the evidence along with the page number on your individual white board.</w:t>
            </w:r>
            <w:r w:rsidR="0006663A">
              <w:t>”</w:t>
            </w:r>
          </w:p>
          <w:p w14:paraId="2C2EA4E1" w14:textId="77777777" w:rsidR="004D1B22" w:rsidRPr="0018616C" w:rsidRDefault="004D1B22" w:rsidP="00726BED">
            <w:pPr>
              <w:spacing w:after="0" w:line="240" w:lineRule="auto"/>
            </w:pPr>
          </w:p>
        </w:tc>
        <w:tc>
          <w:tcPr>
            <w:tcW w:w="4392" w:type="dxa"/>
          </w:tcPr>
          <w:p w14:paraId="147803B6" w14:textId="77777777" w:rsidR="004D1B22" w:rsidRDefault="004D1B22" w:rsidP="004D1B22">
            <w:pPr>
              <w:spacing w:after="0" w:line="240" w:lineRule="auto"/>
            </w:pPr>
          </w:p>
          <w:p w14:paraId="5B332AE4" w14:textId="77777777" w:rsidR="004D1B22" w:rsidRDefault="004D1B22" w:rsidP="004D1B22">
            <w:pPr>
              <w:spacing w:after="0" w:line="240" w:lineRule="auto"/>
            </w:pPr>
            <w:r>
              <w:t>Students should be working independently and quietly, scanning the text to find evidence. They should write on their white board without talking.</w:t>
            </w:r>
          </w:p>
          <w:p w14:paraId="55015B7F" w14:textId="77777777" w:rsidR="004D1B22" w:rsidRDefault="004D1B22" w:rsidP="00726BED">
            <w:pPr>
              <w:spacing w:after="0" w:line="240" w:lineRule="auto"/>
            </w:pPr>
          </w:p>
        </w:tc>
        <w:tc>
          <w:tcPr>
            <w:tcW w:w="4392" w:type="dxa"/>
          </w:tcPr>
          <w:p w14:paraId="301FFBD7" w14:textId="77777777" w:rsidR="004D1B22" w:rsidRDefault="004D1B22" w:rsidP="00726BED">
            <w:pPr>
              <w:spacing w:after="0" w:line="240" w:lineRule="auto"/>
            </w:pPr>
          </w:p>
          <w:p w14:paraId="560D45BD" w14:textId="77777777" w:rsidR="004D1B22" w:rsidRDefault="004D1B22" w:rsidP="00726BED">
            <w:pPr>
              <w:spacing w:after="0" w:line="240" w:lineRule="auto"/>
            </w:pPr>
            <w:r>
              <w:t>Observe students to determine whether they have found evidence from the text along with page number. Record the number of students who have written down evidence and location</w:t>
            </w:r>
          </w:p>
          <w:p w14:paraId="56394D4F" w14:textId="77777777" w:rsidR="004D1B22" w:rsidRDefault="004D1B22" w:rsidP="00726BED">
            <w:pPr>
              <w:spacing w:after="0" w:line="240" w:lineRule="auto"/>
            </w:pPr>
          </w:p>
          <w:p w14:paraId="6F57ADE2" w14:textId="77777777" w:rsidR="004D1B22" w:rsidRDefault="004D1B22" w:rsidP="00726BED">
            <w:pPr>
              <w:spacing w:after="0" w:line="240" w:lineRule="auto"/>
            </w:pPr>
            <w:r>
              <w:t>(Identify whether students have learned how to locate textual evidence.)</w:t>
            </w:r>
          </w:p>
        </w:tc>
      </w:tr>
      <w:tr w:rsidR="004D1B22" w:rsidRPr="0018616C" w14:paraId="2600EF75" w14:textId="77777777" w:rsidTr="00726BED">
        <w:trPr>
          <w:trHeight w:val="2042"/>
        </w:trPr>
        <w:tc>
          <w:tcPr>
            <w:tcW w:w="4392" w:type="dxa"/>
          </w:tcPr>
          <w:p w14:paraId="25BD89E3" w14:textId="77777777" w:rsidR="004D1B22" w:rsidRDefault="004D1B22" w:rsidP="00366F71">
            <w:pPr>
              <w:spacing w:after="0" w:line="240" w:lineRule="auto"/>
            </w:pPr>
          </w:p>
          <w:p w14:paraId="735F870E" w14:textId="77777777" w:rsidR="004D1B22" w:rsidRDefault="004D1B22" w:rsidP="00366F71">
            <w:pPr>
              <w:spacing w:after="0" w:line="240" w:lineRule="auto"/>
            </w:pPr>
            <w:r>
              <w:t>Discuss the evidence you found with your group. Talk about how well the evidence supports the group opinion.</w:t>
            </w:r>
          </w:p>
          <w:p w14:paraId="32CD09C4" w14:textId="77777777" w:rsidR="00366F71" w:rsidRPr="0018616C" w:rsidRDefault="00366F71" w:rsidP="00726BED">
            <w:pPr>
              <w:spacing w:after="0" w:line="240" w:lineRule="auto"/>
            </w:pPr>
          </w:p>
        </w:tc>
        <w:tc>
          <w:tcPr>
            <w:tcW w:w="4392" w:type="dxa"/>
          </w:tcPr>
          <w:p w14:paraId="7EFC6A68" w14:textId="77777777" w:rsidR="00366F71" w:rsidRDefault="00366F71" w:rsidP="00726BED">
            <w:pPr>
              <w:spacing w:after="0" w:line="240" w:lineRule="auto"/>
            </w:pPr>
          </w:p>
          <w:p w14:paraId="348B1F8D" w14:textId="37F50470" w:rsidR="00366F71" w:rsidRDefault="004D1B22" w:rsidP="00726BED">
            <w:pPr>
              <w:spacing w:after="0" w:line="240" w:lineRule="auto"/>
            </w:pPr>
            <w:r>
              <w:t>Students will talk in groups to defend their evi</w:t>
            </w:r>
            <w:r w:rsidR="00943CBA">
              <w:t>dence. Students not talking will</w:t>
            </w:r>
            <w:r>
              <w:t xml:space="preserve"> listen attentively and engage </w:t>
            </w:r>
            <w:proofErr w:type="gramStart"/>
            <w:r>
              <w:t>in group</w:t>
            </w:r>
            <w:proofErr w:type="gramEnd"/>
            <w:r>
              <w:t xml:space="preserve"> discussion.</w:t>
            </w:r>
          </w:p>
          <w:p w14:paraId="58464328" w14:textId="77777777" w:rsidR="00366F71" w:rsidRPr="0018616C" w:rsidRDefault="00366F71" w:rsidP="00726BED">
            <w:pPr>
              <w:spacing w:after="0" w:line="240" w:lineRule="auto"/>
            </w:pPr>
          </w:p>
        </w:tc>
        <w:tc>
          <w:tcPr>
            <w:tcW w:w="4392" w:type="dxa"/>
          </w:tcPr>
          <w:p w14:paraId="1A8B34B1" w14:textId="77777777" w:rsidR="00366F71" w:rsidRDefault="00366F71" w:rsidP="00726BED">
            <w:pPr>
              <w:spacing w:after="0" w:line="240" w:lineRule="auto"/>
            </w:pPr>
          </w:p>
          <w:p w14:paraId="69713800" w14:textId="77777777" w:rsidR="00366F71" w:rsidRDefault="004D1B22" w:rsidP="00726BED">
            <w:pPr>
              <w:spacing w:after="0" w:line="240" w:lineRule="auto"/>
            </w:pPr>
            <w:r>
              <w:t>Scan classroom to determine the number of students who are actively engaged in group discussions.</w:t>
            </w:r>
          </w:p>
          <w:p w14:paraId="377E3FB4" w14:textId="77777777" w:rsidR="00366F71" w:rsidRDefault="00366F71" w:rsidP="00726BED">
            <w:pPr>
              <w:spacing w:after="0" w:line="240" w:lineRule="auto"/>
            </w:pPr>
          </w:p>
          <w:p w14:paraId="015E9EDB" w14:textId="77777777" w:rsidR="00366F71" w:rsidRPr="0018616C" w:rsidRDefault="00366F71" w:rsidP="003B4180">
            <w:pPr>
              <w:spacing w:after="0" w:line="240" w:lineRule="auto"/>
            </w:pPr>
          </w:p>
        </w:tc>
      </w:tr>
    </w:tbl>
    <w:p w14:paraId="0CEF2251" w14:textId="77777777" w:rsidR="00366F71" w:rsidRDefault="00366F71" w:rsidP="00366F71">
      <w:pPr>
        <w:rPr>
          <w:rFonts w:ascii="Times New Roman" w:hAnsi="Times New Roman" w:cs="Times New Roman"/>
          <w:sz w:val="28"/>
          <w:szCs w:val="28"/>
        </w:rPr>
      </w:pPr>
    </w:p>
    <w:p w14:paraId="4D042EFE" w14:textId="77777777" w:rsidR="00366F71" w:rsidRDefault="004E4E42" w:rsidP="00366F71">
      <w:pPr>
        <w:rPr>
          <w:rFonts w:ascii="Times New Roman" w:hAnsi="Times New Roman" w:cs="Times New Roman"/>
          <w:sz w:val="28"/>
          <w:szCs w:val="28"/>
        </w:rPr>
      </w:pPr>
      <w:r>
        <w:rPr>
          <w:rFonts w:ascii="Times New Roman" w:hAnsi="Times New Roman" w:cs="Times New Roman"/>
          <w:sz w:val="28"/>
          <w:szCs w:val="28"/>
        </w:rPr>
        <w:t xml:space="preserve">Teacher Candidates will be required to develop and teach </w:t>
      </w:r>
      <w:r w:rsidRPr="004E4E42">
        <w:rPr>
          <w:rFonts w:ascii="Times New Roman" w:hAnsi="Times New Roman" w:cs="Times New Roman"/>
          <w:b/>
          <w:sz w:val="28"/>
          <w:szCs w:val="28"/>
        </w:rPr>
        <w:t xml:space="preserve">one Lesson </w:t>
      </w:r>
      <w:r>
        <w:rPr>
          <w:rFonts w:ascii="Times New Roman" w:hAnsi="Times New Roman" w:cs="Times New Roman"/>
          <w:b/>
          <w:sz w:val="28"/>
          <w:szCs w:val="28"/>
        </w:rPr>
        <w:t xml:space="preserve">Study lesson plan during </w:t>
      </w:r>
      <w:proofErr w:type="gramStart"/>
      <w:r>
        <w:rPr>
          <w:rFonts w:ascii="Times New Roman" w:hAnsi="Times New Roman" w:cs="Times New Roman"/>
          <w:b/>
          <w:sz w:val="28"/>
          <w:szCs w:val="28"/>
        </w:rPr>
        <w:t>Winter</w:t>
      </w:r>
      <w:proofErr w:type="gramEnd"/>
      <w:r w:rsidR="00965E09">
        <w:rPr>
          <w:rFonts w:ascii="Times New Roman" w:hAnsi="Times New Roman" w:cs="Times New Roman"/>
          <w:b/>
          <w:sz w:val="28"/>
          <w:szCs w:val="28"/>
        </w:rPr>
        <w:t xml:space="preserve"> </w:t>
      </w:r>
      <w:r w:rsidRPr="004E4E42">
        <w:rPr>
          <w:rFonts w:ascii="Times New Roman" w:hAnsi="Times New Roman" w:cs="Times New Roman"/>
          <w:b/>
          <w:sz w:val="28"/>
          <w:szCs w:val="28"/>
        </w:rPr>
        <w:t>term and one during Spring term.</w:t>
      </w:r>
    </w:p>
    <w:p w14:paraId="348B92E3" w14:textId="77777777" w:rsidR="00366F71" w:rsidRDefault="00366F71" w:rsidP="00366F71">
      <w:pPr>
        <w:pStyle w:val="ListParagraph"/>
        <w:numPr>
          <w:ilvl w:val="0"/>
          <w:numId w:val="8"/>
        </w:numPr>
        <w:rPr>
          <w:rFonts w:ascii="Times New Roman" w:hAnsi="Times New Roman" w:cs="Times New Roman"/>
          <w:sz w:val="28"/>
          <w:szCs w:val="28"/>
        </w:rPr>
      </w:pPr>
      <w:r>
        <w:rPr>
          <w:rFonts w:ascii="Times New Roman" w:hAnsi="Times New Roman" w:cs="Times New Roman"/>
          <w:sz w:val="28"/>
          <w:szCs w:val="28"/>
        </w:rPr>
        <w:t>Teacher Candidate collaboratively plans a lesson with the CTs, supervisors, methods teacher, and other teachers (i.e., SPED teacher, ESOL teacher).</w:t>
      </w:r>
    </w:p>
    <w:p w14:paraId="698EF111" w14:textId="77777777" w:rsidR="00366F71" w:rsidRDefault="00366F71" w:rsidP="00366F71">
      <w:pPr>
        <w:pStyle w:val="ListParagraph"/>
        <w:numPr>
          <w:ilvl w:val="0"/>
          <w:numId w:val="8"/>
        </w:numPr>
        <w:rPr>
          <w:rFonts w:ascii="Times New Roman" w:hAnsi="Times New Roman" w:cs="Times New Roman"/>
          <w:sz w:val="28"/>
          <w:szCs w:val="28"/>
        </w:rPr>
      </w:pPr>
      <w:r>
        <w:rPr>
          <w:rFonts w:ascii="Times New Roman" w:hAnsi="Times New Roman" w:cs="Times New Roman"/>
          <w:sz w:val="28"/>
          <w:szCs w:val="28"/>
        </w:rPr>
        <w:t>Teacher Candidate solo teaches the lesson.</w:t>
      </w:r>
    </w:p>
    <w:p w14:paraId="2BC31AE1" w14:textId="77777777" w:rsidR="00366F71" w:rsidRDefault="00366F71" w:rsidP="00366F71">
      <w:pPr>
        <w:pStyle w:val="ListParagraph"/>
        <w:numPr>
          <w:ilvl w:val="0"/>
          <w:numId w:val="8"/>
        </w:numPr>
        <w:rPr>
          <w:rFonts w:ascii="Times New Roman" w:hAnsi="Times New Roman" w:cs="Times New Roman"/>
          <w:sz w:val="28"/>
          <w:szCs w:val="28"/>
        </w:rPr>
      </w:pPr>
      <w:r>
        <w:rPr>
          <w:rFonts w:ascii="Times New Roman" w:hAnsi="Times New Roman" w:cs="Times New Roman"/>
          <w:sz w:val="28"/>
          <w:szCs w:val="28"/>
        </w:rPr>
        <w:t xml:space="preserve">Cooperating Teacher, Supervisor, and </w:t>
      </w:r>
      <w:r w:rsidR="004E4E42">
        <w:rPr>
          <w:rFonts w:ascii="Times New Roman" w:hAnsi="Times New Roman" w:cs="Times New Roman"/>
          <w:sz w:val="28"/>
          <w:szCs w:val="28"/>
        </w:rPr>
        <w:t xml:space="preserve">others record </w:t>
      </w:r>
      <w:r w:rsidR="004E4E42" w:rsidRPr="004E4E42">
        <w:rPr>
          <w:rFonts w:ascii="Times New Roman" w:hAnsi="Times New Roman" w:cs="Times New Roman"/>
          <w:b/>
          <w:sz w:val="28"/>
          <w:szCs w:val="28"/>
        </w:rPr>
        <w:t>student engag</w:t>
      </w:r>
      <w:r w:rsidR="004E4E42">
        <w:rPr>
          <w:rFonts w:ascii="Times New Roman" w:hAnsi="Times New Roman" w:cs="Times New Roman"/>
          <w:b/>
          <w:sz w:val="28"/>
          <w:szCs w:val="28"/>
        </w:rPr>
        <w:t>e</w:t>
      </w:r>
      <w:r w:rsidR="004E4E42" w:rsidRPr="004E4E42">
        <w:rPr>
          <w:rFonts w:ascii="Times New Roman" w:hAnsi="Times New Roman" w:cs="Times New Roman"/>
          <w:b/>
          <w:sz w:val="28"/>
          <w:szCs w:val="28"/>
        </w:rPr>
        <w:t>ment and learning</w:t>
      </w:r>
      <w:r w:rsidR="004E4E42">
        <w:rPr>
          <w:rFonts w:ascii="Times New Roman" w:hAnsi="Times New Roman" w:cs="Times New Roman"/>
          <w:sz w:val="28"/>
          <w:szCs w:val="28"/>
        </w:rPr>
        <w:t xml:space="preserve"> during the lesson.</w:t>
      </w:r>
    </w:p>
    <w:p w14:paraId="76EAED52" w14:textId="77777777" w:rsidR="004E4E42" w:rsidRDefault="004E4E42" w:rsidP="00366F71">
      <w:pPr>
        <w:pStyle w:val="ListParagraph"/>
        <w:numPr>
          <w:ilvl w:val="0"/>
          <w:numId w:val="8"/>
        </w:numPr>
        <w:rPr>
          <w:rFonts w:ascii="Times New Roman" w:hAnsi="Times New Roman" w:cs="Times New Roman"/>
          <w:sz w:val="28"/>
          <w:szCs w:val="28"/>
        </w:rPr>
      </w:pPr>
      <w:r>
        <w:rPr>
          <w:rFonts w:ascii="Times New Roman" w:hAnsi="Times New Roman" w:cs="Times New Roman"/>
          <w:sz w:val="28"/>
          <w:szCs w:val="28"/>
        </w:rPr>
        <w:t>Teacher Candidate debriefs with CT and supervisor. CT and supervisor discuss their notes on student engagement and learning. All group members discuss how lesson could be revised to increase student engagement and learning.</w:t>
      </w:r>
    </w:p>
    <w:p w14:paraId="2D9F5CD9" w14:textId="77777777" w:rsidR="00366F71" w:rsidRPr="00086688" w:rsidRDefault="00584CF2" w:rsidP="004E4E42">
      <w:pPr>
        <w:rPr>
          <w:rFonts w:ascii="Times New Roman" w:hAnsi="Times New Roman" w:cs="Times New Roman"/>
          <w:b/>
          <w:sz w:val="24"/>
          <w:szCs w:val="24"/>
        </w:rPr>
      </w:pPr>
      <w:r w:rsidRPr="00584CF2">
        <w:rPr>
          <w:rFonts w:ascii="Times New Roman" w:hAnsi="Times New Roman" w:cs="Times New Roman"/>
          <w:b/>
          <w:sz w:val="24"/>
          <w:szCs w:val="24"/>
        </w:rPr>
        <w:t>If you have any questions, please contact Dr. Susan L</w:t>
      </w:r>
      <w:r w:rsidR="00086688">
        <w:rPr>
          <w:rFonts w:ascii="Times New Roman" w:hAnsi="Times New Roman" w:cs="Times New Roman"/>
          <w:b/>
          <w:sz w:val="24"/>
          <w:szCs w:val="24"/>
        </w:rPr>
        <w:t>enski, PSU, at sjlenski@pdx.edu</w:t>
      </w:r>
    </w:p>
    <w:sectPr w:rsidR="00366F71" w:rsidRPr="00086688" w:rsidSect="004E4E4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08B32" w14:textId="77777777" w:rsidR="00131BB9" w:rsidRDefault="00131BB9" w:rsidP="00C37621">
      <w:pPr>
        <w:spacing w:after="0" w:line="240" w:lineRule="auto"/>
      </w:pPr>
      <w:r>
        <w:separator/>
      </w:r>
    </w:p>
  </w:endnote>
  <w:endnote w:type="continuationSeparator" w:id="0">
    <w:p w14:paraId="649F0AB3" w14:textId="77777777" w:rsidR="00131BB9" w:rsidRDefault="00131BB9" w:rsidP="00C37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509098"/>
      <w:docPartObj>
        <w:docPartGallery w:val="Page Numbers (Bottom of Page)"/>
        <w:docPartUnique/>
      </w:docPartObj>
    </w:sdtPr>
    <w:sdtEndPr>
      <w:rPr>
        <w:noProof/>
      </w:rPr>
    </w:sdtEndPr>
    <w:sdtContent>
      <w:p w14:paraId="4117E184" w14:textId="77777777" w:rsidR="00C37621" w:rsidRDefault="00C37621">
        <w:pPr>
          <w:pStyle w:val="Footer"/>
          <w:jc w:val="right"/>
        </w:pPr>
        <w:r>
          <w:fldChar w:fldCharType="begin"/>
        </w:r>
        <w:r>
          <w:instrText xml:space="preserve"> PAGE   \* MERGEFORMAT </w:instrText>
        </w:r>
        <w:r>
          <w:fldChar w:fldCharType="separate"/>
        </w:r>
        <w:r w:rsidR="00926E88">
          <w:rPr>
            <w:noProof/>
          </w:rPr>
          <w:t>1</w:t>
        </w:r>
        <w:r>
          <w:rPr>
            <w:noProof/>
          </w:rPr>
          <w:fldChar w:fldCharType="end"/>
        </w:r>
      </w:p>
    </w:sdtContent>
  </w:sdt>
  <w:p w14:paraId="4C3348FD" w14:textId="77777777" w:rsidR="00C37621" w:rsidRDefault="00C3762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9C6A0" w14:textId="77777777" w:rsidR="00131BB9" w:rsidRDefault="00131BB9" w:rsidP="00C37621">
      <w:pPr>
        <w:spacing w:after="0" w:line="240" w:lineRule="auto"/>
      </w:pPr>
      <w:r>
        <w:separator/>
      </w:r>
    </w:p>
  </w:footnote>
  <w:footnote w:type="continuationSeparator" w:id="0">
    <w:p w14:paraId="1ECF53D4" w14:textId="77777777" w:rsidR="00131BB9" w:rsidRDefault="00131BB9" w:rsidP="00C3762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65DE"/>
    <w:multiLevelType w:val="hybridMultilevel"/>
    <w:tmpl w:val="691CA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5535EC"/>
    <w:multiLevelType w:val="hybridMultilevel"/>
    <w:tmpl w:val="D5D294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9221DE"/>
    <w:multiLevelType w:val="hybridMultilevel"/>
    <w:tmpl w:val="43E2B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347A8C"/>
    <w:multiLevelType w:val="hybridMultilevel"/>
    <w:tmpl w:val="34064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E2C59"/>
    <w:multiLevelType w:val="hybridMultilevel"/>
    <w:tmpl w:val="94A04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EF4451"/>
    <w:multiLevelType w:val="hybridMultilevel"/>
    <w:tmpl w:val="CB76EB1C"/>
    <w:lvl w:ilvl="0" w:tplc="8C3EA0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00E1825"/>
    <w:multiLevelType w:val="hybridMultilevel"/>
    <w:tmpl w:val="EDBE3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A93DC6"/>
    <w:multiLevelType w:val="hybridMultilevel"/>
    <w:tmpl w:val="9D4E4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180DEB"/>
    <w:multiLevelType w:val="hybridMultilevel"/>
    <w:tmpl w:val="B30089A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1"/>
  </w:num>
  <w:num w:numId="5">
    <w:abstractNumId w:val="7"/>
  </w:num>
  <w:num w:numId="6">
    <w:abstractNumId w:val="5"/>
  </w:num>
  <w:num w:numId="7">
    <w:abstractNumId w:val="2"/>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45A"/>
    <w:rsid w:val="0006663A"/>
    <w:rsid w:val="00086688"/>
    <w:rsid w:val="000A48F8"/>
    <w:rsid w:val="00131BB9"/>
    <w:rsid w:val="001356A4"/>
    <w:rsid w:val="00160017"/>
    <w:rsid w:val="00180917"/>
    <w:rsid w:val="001C0E17"/>
    <w:rsid w:val="001D2468"/>
    <w:rsid w:val="001E345A"/>
    <w:rsid w:val="00232305"/>
    <w:rsid w:val="00250FB8"/>
    <w:rsid w:val="00253C7A"/>
    <w:rsid w:val="00366DC0"/>
    <w:rsid w:val="00366F71"/>
    <w:rsid w:val="003B4180"/>
    <w:rsid w:val="00402A95"/>
    <w:rsid w:val="0043013C"/>
    <w:rsid w:val="00441B9B"/>
    <w:rsid w:val="004A3B44"/>
    <w:rsid w:val="004D1B22"/>
    <w:rsid w:val="004E4E42"/>
    <w:rsid w:val="00502BC2"/>
    <w:rsid w:val="00584CF2"/>
    <w:rsid w:val="00592C3B"/>
    <w:rsid w:val="0062322E"/>
    <w:rsid w:val="00663F57"/>
    <w:rsid w:val="006E08B6"/>
    <w:rsid w:val="007321C1"/>
    <w:rsid w:val="007524D0"/>
    <w:rsid w:val="00757B77"/>
    <w:rsid w:val="007B6068"/>
    <w:rsid w:val="007C1632"/>
    <w:rsid w:val="00803560"/>
    <w:rsid w:val="00833080"/>
    <w:rsid w:val="00887055"/>
    <w:rsid w:val="008A370D"/>
    <w:rsid w:val="00926E88"/>
    <w:rsid w:val="009365AE"/>
    <w:rsid w:val="00943CBA"/>
    <w:rsid w:val="00964DD4"/>
    <w:rsid w:val="00965E09"/>
    <w:rsid w:val="00976CF3"/>
    <w:rsid w:val="009F283C"/>
    <w:rsid w:val="00A40A4B"/>
    <w:rsid w:val="00A74DB7"/>
    <w:rsid w:val="00AE1746"/>
    <w:rsid w:val="00BA6E39"/>
    <w:rsid w:val="00BF70AE"/>
    <w:rsid w:val="00C37621"/>
    <w:rsid w:val="00C523DC"/>
    <w:rsid w:val="00C56686"/>
    <w:rsid w:val="00D73310"/>
    <w:rsid w:val="00DB479A"/>
    <w:rsid w:val="00DE349A"/>
    <w:rsid w:val="00E14A5E"/>
    <w:rsid w:val="00F03155"/>
    <w:rsid w:val="00F63B09"/>
    <w:rsid w:val="00FB48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738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63B09"/>
    <w:pPr>
      <w:spacing w:before="100" w:beforeAutospacing="1" w:after="100" w:afterAutospacing="1" w:line="240" w:lineRule="auto"/>
      <w:outlineLvl w:val="0"/>
    </w:pPr>
    <w:rPr>
      <w:rFonts w:ascii="Arial" w:eastAsia="Times New Roman" w:hAnsi="Arial" w:cs="Arial"/>
      <w:b/>
      <w:bCs/>
      <w:color w:val="4167B0"/>
      <w:kern w:val="36"/>
      <w:sz w:val="31"/>
      <w:szCs w:val="31"/>
    </w:rPr>
  </w:style>
  <w:style w:type="paragraph" w:styleId="Heading2">
    <w:name w:val="heading 2"/>
    <w:basedOn w:val="Normal"/>
    <w:link w:val="Heading2Char"/>
    <w:uiPriority w:val="9"/>
    <w:qFormat/>
    <w:rsid w:val="00F63B09"/>
    <w:pPr>
      <w:spacing w:before="100" w:beforeAutospacing="1" w:after="100" w:afterAutospacing="1" w:line="240" w:lineRule="auto"/>
      <w:outlineLvl w:val="1"/>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3B09"/>
    <w:rPr>
      <w:color w:val="0000FF"/>
      <w:u w:val="single"/>
    </w:rPr>
  </w:style>
  <w:style w:type="character" w:customStyle="1" w:styleId="Heading1Char">
    <w:name w:val="Heading 1 Char"/>
    <w:basedOn w:val="DefaultParagraphFont"/>
    <w:link w:val="Heading1"/>
    <w:uiPriority w:val="9"/>
    <w:rsid w:val="00F63B09"/>
    <w:rPr>
      <w:rFonts w:ascii="Arial" w:eastAsia="Times New Roman" w:hAnsi="Arial" w:cs="Arial"/>
      <w:b/>
      <w:bCs/>
      <w:color w:val="4167B0"/>
      <w:kern w:val="36"/>
      <w:sz w:val="31"/>
      <w:szCs w:val="31"/>
    </w:rPr>
  </w:style>
  <w:style w:type="character" w:customStyle="1" w:styleId="Heading2Char">
    <w:name w:val="Heading 2 Char"/>
    <w:basedOn w:val="DefaultParagraphFont"/>
    <w:link w:val="Heading2"/>
    <w:uiPriority w:val="9"/>
    <w:rsid w:val="00F63B09"/>
    <w:rPr>
      <w:rFonts w:ascii="Arial" w:eastAsia="Times New Roman" w:hAnsi="Arial" w:cs="Arial"/>
      <w:b/>
      <w:bCs/>
      <w:sz w:val="26"/>
      <w:szCs w:val="26"/>
    </w:rPr>
  </w:style>
  <w:style w:type="paragraph" w:styleId="NormalWeb">
    <w:name w:val="Normal (Web)"/>
    <w:basedOn w:val="Normal"/>
    <w:uiPriority w:val="99"/>
    <w:unhideWhenUsed/>
    <w:rsid w:val="00F63B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63B09"/>
    <w:rPr>
      <w:b/>
      <w:bCs/>
    </w:rPr>
  </w:style>
  <w:style w:type="character" w:styleId="Emphasis">
    <w:name w:val="Emphasis"/>
    <w:basedOn w:val="DefaultParagraphFont"/>
    <w:uiPriority w:val="20"/>
    <w:qFormat/>
    <w:rsid w:val="00F63B09"/>
    <w:rPr>
      <w:i/>
      <w:iCs/>
    </w:rPr>
  </w:style>
  <w:style w:type="paragraph" w:styleId="BalloonText">
    <w:name w:val="Balloon Text"/>
    <w:basedOn w:val="Normal"/>
    <w:link w:val="BalloonTextChar"/>
    <w:uiPriority w:val="99"/>
    <w:semiHidden/>
    <w:unhideWhenUsed/>
    <w:rsid w:val="00F63B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B09"/>
    <w:rPr>
      <w:rFonts w:ascii="Tahoma" w:eastAsiaTheme="minorEastAsia" w:hAnsi="Tahoma" w:cs="Tahoma"/>
      <w:sz w:val="16"/>
      <w:szCs w:val="16"/>
    </w:rPr>
  </w:style>
  <w:style w:type="paragraph" w:styleId="Header">
    <w:name w:val="header"/>
    <w:basedOn w:val="Normal"/>
    <w:link w:val="HeaderChar"/>
    <w:uiPriority w:val="99"/>
    <w:unhideWhenUsed/>
    <w:rsid w:val="00C376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7621"/>
    <w:rPr>
      <w:rFonts w:eastAsiaTheme="minorEastAsia"/>
    </w:rPr>
  </w:style>
  <w:style w:type="paragraph" w:styleId="Footer">
    <w:name w:val="footer"/>
    <w:basedOn w:val="Normal"/>
    <w:link w:val="FooterChar"/>
    <w:uiPriority w:val="99"/>
    <w:unhideWhenUsed/>
    <w:rsid w:val="00C376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7621"/>
    <w:rPr>
      <w:rFonts w:eastAsiaTheme="minorEastAsia"/>
    </w:rPr>
  </w:style>
  <w:style w:type="paragraph" w:customStyle="1" w:styleId="Normal1">
    <w:name w:val="Normal1"/>
    <w:rsid w:val="00AE1746"/>
    <w:pPr>
      <w:spacing w:after="0" w:line="240" w:lineRule="auto"/>
    </w:pPr>
    <w:rPr>
      <w:rFonts w:ascii="Cambria" w:eastAsia="Cambria" w:hAnsi="Cambria" w:cs="Cambria"/>
      <w:color w:val="000000"/>
      <w:sz w:val="24"/>
    </w:rPr>
  </w:style>
  <w:style w:type="table" w:styleId="TableGrid">
    <w:name w:val="Table Grid"/>
    <w:basedOn w:val="TableNormal"/>
    <w:uiPriority w:val="59"/>
    <w:rsid w:val="00757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57B77"/>
    <w:pPr>
      <w:spacing w:after="120" w:line="48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757B77"/>
    <w:rPr>
      <w:rFonts w:ascii="Times New Roman" w:eastAsia="Times New Roman" w:hAnsi="Times New Roman" w:cs="Times New Roman"/>
      <w:sz w:val="24"/>
      <w:szCs w:val="24"/>
    </w:rPr>
  </w:style>
  <w:style w:type="paragraph" w:styleId="ListParagraph">
    <w:name w:val="List Paragraph"/>
    <w:basedOn w:val="Normal"/>
    <w:uiPriority w:val="34"/>
    <w:qFormat/>
    <w:rsid w:val="008A370D"/>
    <w:pPr>
      <w:ind w:left="720"/>
      <w:contextualSpacing/>
    </w:pPr>
  </w:style>
  <w:style w:type="character" w:customStyle="1" w:styleId="apple-converted-space">
    <w:name w:val="apple-converted-space"/>
    <w:basedOn w:val="DefaultParagraphFont"/>
    <w:rsid w:val="009F283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63B09"/>
    <w:pPr>
      <w:spacing w:before="100" w:beforeAutospacing="1" w:after="100" w:afterAutospacing="1" w:line="240" w:lineRule="auto"/>
      <w:outlineLvl w:val="0"/>
    </w:pPr>
    <w:rPr>
      <w:rFonts w:ascii="Arial" w:eastAsia="Times New Roman" w:hAnsi="Arial" w:cs="Arial"/>
      <w:b/>
      <w:bCs/>
      <w:color w:val="4167B0"/>
      <w:kern w:val="36"/>
      <w:sz w:val="31"/>
      <w:szCs w:val="31"/>
    </w:rPr>
  </w:style>
  <w:style w:type="paragraph" w:styleId="Heading2">
    <w:name w:val="heading 2"/>
    <w:basedOn w:val="Normal"/>
    <w:link w:val="Heading2Char"/>
    <w:uiPriority w:val="9"/>
    <w:qFormat/>
    <w:rsid w:val="00F63B09"/>
    <w:pPr>
      <w:spacing w:before="100" w:beforeAutospacing="1" w:after="100" w:afterAutospacing="1" w:line="240" w:lineRule="auto"/>
      <w:outlineLvl w:val="1"/>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3B09"/>
    <w:rPr>
      <w:color w:val="0000FF"/>
      <w:u w:val="single"/>
    </w:rPr>
  </w:style>
  <w:style w:type="character" w:customStyle="1" w:styleId="Heading1Char">
    <w:name w:val="Heading 1 Char"/>
    <w:basedOn w:val="DefaultParagraphFont"/>
    <w:link w:val="Heading1"/>
    <w:uiPriority w:val="9"/>
    <w:rsid w:val="00F63B09"/>
    <w:rPr>
      <w:rFonts w:ascii="Arial" w:eastAsia="Times New Roman" w:hAnsi="Arial" w:cs="Arial"/>
      <w:b/>
      <w:bCs/>
      <w:color w:val="4167B0"/>
      <w:kern w:val="36"/>
      <w:sz w:val="31"/>
      <w:szCs w:val="31"/>
    </w:rPr>
  </w:style>
  <w:style w:type="character" w:customStyle="1" w:styleId="Heading2Char">
    <w:name w:val="Heading 2 Char"/>
    <w:basedOn w:val="DefaultParagraphFont"/>
    <w:link w:val="Heading2"/>
    <w:uiPriority w:val="9"/>
    <w:rsid w:val="00F63B09"/>
    <w:rPr>
      <w:rFonts w:ascii="Arial" w:eastAsia="Times New Roman" w:hAnsi="Arial" w:cs="Arial"/>
      <w:b/>
      <w:bCs/>
      <w:sz w:val="26"/>
      <w:szCs w:val="26"/>
    </w:rPr>
  </w:style>
  <w:style w:type="paragraph" w:styleId="NormalWeb">
    <w:name w:val="Normal (Web)"/>
    <w:basedOn w:val="Normal"/>
    <w:uiPriority w:val="99"/>
    <w:unhideWhenUsed/>
    <w:rsid w:val="00F63B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63B09"/>
    <w:rPr>
      <w:b/>
      <w:bCs/>
    </w:rPr>
  </w:style>
  <w:style w:type="character" w:styleId="Emphasis">
    <w:name w:val="Emphasis"/>
    <w:basedOn w:val="DefaultParagraphFont"/>
    <w:uiPriority w:val="20"/>
    <w:qFormat/>
    <w:rsid w:val="00F63B09"/>
    <w:rPr>
      <w:i/>
      <w:iCs/>
    </w:rPr>
  </w:style>
  <w:style w:type="paragraph" w:styleId="BalloonText">
    <w:name w:val="Balloon Text"/>
    <w:basedOn w:val="Normal"/>
    <w:link w:val="BalloonTextChar"/>
    <w:uiPriority w:val="99"/>
    <w:semiHidden/>
    <w:unhideWhenUsed/>
    <w:rsid w:val="00F63B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B09"/>
    <w:rPr>
      <w:rFonts w:ascii="Tahoma" w:eastAsiaTheme="minorEastAsia" w:hAnsi="Tahoma" w:cs="Tahoma"/>
      <w:sz w:val="16"/>
      <w:szCs w:val="16"/>
    </w:rPr>
  </w:style>
  <w:style w:type="paragraph" w:styleId="Header">
    <w:name w:val="header"/>
    <w:basedOn w:val="Normal"/>
    <w:link w:val="HeaderChar"/>
    <w:uiPriority w:val="99"/>
    <w:unhideWhenUsed/>
    <w:rsid w:val="00C376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7621"/>
    <w:rPr>
      <w:rFonts w:eastAsiaTheme="minorEastAsia"/>
    </w:rPr>
  </w:style>
  <w:style w:type="paragraph" w:styleId="Footer">
    <w:name w:val="footer"/>
    <w:basedOn w:val="Normal"/>
    <w:link w:val="FooterChar"/>
    <w:uiPriority w:val="99"/>
    <w:unhideWhenUsed/>
    <w:rsid w:val="00C376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7621"/>
    <w:rPr>
      <w:rFonts w:eastAsiaTheme="minorEastAsia"/>
    </w:rPr>
  </w:style>
  <w:style w:type="paragraph" w:customStyle="1" w:styleId="Normal1">
    <w:name w:val="Normal1"/>
    <w:rsid w:val="00AE1746"/>
    <w:pPr>
      <w:spacing w:after="0" w:line="240" w:lineRule="auto"/>
    </w:pPr>
    <w:rPr>
      <w:rFonts w:ascii="Cambria" w:eastAsia="Cambria" w:hAnsi="Cambria" w:cs="Cambria"/>
      <w:color w:val="000000"/>
      <w:sz w:val="24"/>
    </w:rPr>
  </w:style>
  <w:style w:type="table" w:styleId="TableGrid">
    <w:name w:val="Table Grid"/>
    <w:basedOn w:val="TableNormal"/>
    <w:uiPriority w:val="59"/>
    <w:rsid w:val="00757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57B77"/>
    <w:pPr>
      <w:spacing w:after="120" w:line="48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757B77"/>
    <w:rPr>
      <w:rFonts w:ascii="Times New Roman" w:eastAsia="Times New Roman" w:hAnsi="Times New Roman" w:cs="Times New Roman"/>
      <w:sz w:val="24"/>
      <w:szCs w:val="24"/>
    </w:rPr>
  </w:style>
  <w:style w:type="paragraph" w:styleId="ListParagraph">
    <w:name w:val="List Paragraph"/>
    <w:basedOn w:val="Normal"/>
    <w:uiPriority w:val="34"/>
    <w:qFormat/>
    <w:rsid w:val="008A370D"/>
    <w:pPr>
      <w:ind w:left="720"/>
      <w:contextualSpacing/>
    </w:pPr>
  </w:style>
  <w:style w:type="character" w:customStyle="1" w:styleId="apple-converted-space">
    <w:name w:val="apple-converted-space"/>
    <w:basedOn w:val="DefaultParagraphFont"/>
    <w:rsid w:val="009F2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392336">
      <w:bodyDiv w:val="1"/>
      <w:marLeft w:val="0"/>
      <w:marRight w:val="0"/>
      <w:marTop w:val="0"/>
      <w:marBottom w:val="0"/>
      <w:divBdr>
        <w:top w:val="none" w:sz="0" w:space="0" w:color="auto"/>
        <w:left w:val="none" w:sz="0" w:space="0" w:color="auto"/>
        <w:bottom w:val="none" w:sz="0" w:space="0" w:color="auto"/>
        <w:right w:val="none" w:sz="0" w:space="0" w:color="auto"/>
      </w:divBdr>
    </w:div>
    <w:div w:id="518350352">
      <w:bodyDiv w:val="1"/>
      <w:marLeft w:val="0"/>
      <w:marRight w:val="0"/>
      <w:marTop w:val="0"/>
      <w:marBottom w:val="0"/>
      <w:divBdr>
        <w:top w:val="none" w:sz="0" w:space="0" w:color="auto"/>
        <w:left w:val="none" w:sz="0" w:space="0" w:color="auto"/>
        <w:bottom w:val="none" w:sz="0" w:space="0" w:color="auto"/>
        <w:right w:val="none" w:sz="0" w:space="0" w:color="auto"/>
      </w:divBdr>
    </w:div>
    <w:div w:id="523053285">
      <w:bodyDiv w:val="1"/>
      <w:marLeft w:val="0"/>
      <w:marRight w:val="0"/>
      <w:marTop w:val="0"/>
      <w:marBottom w:val="0"/>
      <w:divBdr>
        <w:top w:val="none" w:sz="0" w:space="0" w:color="auto"/>
        <w:left w:val="none" w:sz="0" w:space="0" w:color="auto"/>
        <w:bottom w:val="none" w:sz="0" w:space="0" w:color="auto"/>
        <w:right w:val="none" w:sz="0" w:space="0" w:color="auto"/>
      </w:divBdr>
    </w:div>
    <w:div w:id="640690993">
      <w:bodyDiv w:val="1"/>
      <w:marLeft w:val="0"/>
      <w:marRight w:val="0"/>
      <w:marTop w:val="0"/>
      <w:marBottom w:val="0"/>
      <w:divBdr>
        <w:top w:val="none" w:sz="0" w:space="0" w:color="auto"/>
        <w:left w:val="none" w:sz="0" w:space="0" w:color="auto"/>
        <w:bottom w:val="none" w:sz="0" w:space="0" w:color="auto"/>
        <w:right w:val="none" w:sz="0" w:space="0" w:color="auto"/>
      </w:divBdr>
    </w:div>
    <w:div w:id="1087270943">
      <w:bodyDiv w:val="1"/>
      <w:marLeft w:val="0"/>
      <w:marRight w:val="0"/>
      <w:marTop w:val="0"/>
      <w:marBottom w:val="0"/>
      <w:divBdr>
        <w:top w:val="none" w:sz="0" w:space="0" w:color="auto"/>
        <w:left w:val="none" w:sz="0" w:space="0" w:color="auto"/>
        <w:bottom w:val="none" w:sz="0" w:space="0" w:color="auto"/>
        <w:right w:val="none" w:sz="0" w:space="0" w:color="auto"/>
      </w:divBdr>
      <w:divsChild>
        <w:div w:id="1419329929">
          <w:marLeft w:val="0"/>
          <w:marRight w:val="0"/>
          <w:marTop w:val="0"/>
          <w:marBottom w:val="0"/>
          <w:divBdr>
            <w:top w:val="none" w:sz="0" w:space="0" w:color="auto"/>
            <w:left w:val="none" w:sz="0" w:space="0" w:color="auto"/>
            <w:bottom w:val="none" w:sz="0" w:space="0" w:color="auto"/>
            <w:right w:val="none" w:sz="0" w:space="0" w:color="auto"/>
          </w:divBdr>
        </w:div>
      </w:divsChild>
    </w:div>
    <w:div w:id="151128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302</Words>
  <Characters>1723</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Gayle Thieman</cp:lastModifiedBy>
  <cp:revision>2</cp:revision>
  <cp:lastPrinted>2013-04-25T16:03:00Z</cp:lastPrinted>
  <dcterms:created xsi:type="dcterms:W3CDTF">2015-02-17T04:06:00Z</dcterms:created>
  <dcterms:modified xsi:type="dcterms:W3CDTF">2015-02-17T04:06:00Z</dcterms:modified>
</cp:coreProperties>
</file>