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SUGGESTED ACCOMMODATIONS FOR Bilingual/ESL STUDENTS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1. Allow extended time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2. Work toward longer passages as skills in English increase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3. Introduce key vocabulary before lesson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4. Provide a copy of overhead notes for students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5. Use visuals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6. Write key words on board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7. Provide highlighted text and/or key concepts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8. Grade only what the student has completed, do not mark unanswered questions wrong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9. Word process/type all handouts, tests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10. Divide and assign novels into chapters; two students teach the class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11. Teacher reads aloud daily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12. Provide peer tutoring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13. Use a strong student as a “buddy” (does not necessarily have to speak the primary language)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14. Check for comprehension often </w:t>
      </w:r>
      <w:r>
        <w:rPr>
          <w:rFonts w:ascii="Symbol" w:hAnsi="Symbol" w:cs="Symbol"/>
        </w:rPr>
        <w:t>⎯</w:t>
      </w:r>
      <w:r>
        <w:rPr>
          <w:rFonts w:ascii="Times New Roman" w:hAnsi="Times New Roman" w:cs="Times New Roman"/>
        </w:rPr>
        <w:t xml:space="preserve">10 minute intervals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15. Draw ESL students gradually into class discussions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16. If identical exams are given to ESL students and traditional students, circle the </w:t>
      </w:r>
      <w:proofErr w:type="gramStart"/>
      <w:r>
        <w:rPr>
          <w:rFonts w:ascii="Times New Roman" w:hAnsi="Times New Roman" w:cs="Times New Roman"/>
        </w:rPr>
        <w:t>key  concept</w:t>
      </w:r>
      <w:proofErr w:type="gramEnd"/>
      <w:r>
        <w:rPr>
          <w:rFonts w:ascii="Times New Roman" w:hAnsi="Times New Roman" w:cs="Times New Roman"/>
        </w:rPr>
        <w:t xml:space="preserve"> questions to answer.  Do not penalize ESL students for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incomplete</w:t>
      </w:r>
      <w:proofErr w:type="gramEnd"/>
      <w:r>
        <w:rPr>
          <w:rFonts w:ascii="Times New Roman" w:hAnsi="Times New Roman" w:cs="Times New Roman"/>
        </w:rPr>
        <w:t xml:space="preserve"> exams.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17. Work up to more difficult methods of testing following this pattern: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r>
        <w:rPr>
          <w:rFonts w:ascii="Times New Roman" w:hAnsi="Times New Roman" w:cs="Times New Roman"/>
        </w:rPr>
        <w:t xml:space="preserve">True/false (keep it simple)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r>
        <w:rPr>
          <w:rFonts w:ascii="Times New Roman" w:hAnsi="Times New Roman" w:cs="Times New Roman"/>
        </w:rPr>
        <w:t xml:space="preserve">Matching in groups of less than ten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proofErr w:type="gramStart"/>
      <w:r>
        <w:rPr>
          <w:rFonts w:ascii="Times New Roman" w:hAnsi="Times New Roman" w:cs="Times New Roman"/>
        </w:rPr>
        <w:t>Multiple</w:t>
      </w:r>
      <w:proofErr w:type="gramEnd"/>
      <w:r>
        <w:rPr>
          <w:rFonts w:ascii="Times New Roman" w:hAnsi="Times New Roman" w:cs="Times New Roman"/>
        </w:rPr>
        <w:t xml:space="preserve"> choice limited to two choices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r>
        <w:rPr>
          <w:rFonts w:ascii="Times New Roman" w:hAnsi="Times New Roman" w:cs="Times New Roman"/>
        </w:rPr>
        <w:t xml:space="preserve">Fill-ins with a work bank with the same number of answers as choices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r>
        <w:rPr>
          <w:rFonts w:ascii="Times New Roman" w:hAnsi="Times New Roman" w:cs="Times New Roman"/>
        </w:rPr>
        <w:t xml:space="preserve">Fill-ins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r>
        <w:rPr>
          <w:rFonts w:ascii="Times New Roman" w:hAnsi="Times New Roman" w:cs="Times New Roman"/>
        </w:rPr>
        <w:t xml:space="preserve">Complete sentences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r>
        <w:rPr>
          <w:rFonts w:ascii="Times New Roman" w:hAnsi="Times New Roman" w:cs="Times New Roman"/>
        </w:rPr>
        <w:t xml:space="preserve">Questions and answers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r>
        <w:rPr>
          <w:rFonts w:ascii="Times New Roman" w:hAnsi="Times New Roman" w:cs="Times New Roman"/>
        </w:rPr>
        <w:t xml:space="preserve">Short paragraphs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• </w:t>
      </w:r>
      <w:r>
        <w:rPr>
          <w:rFonts w:ascii="Times New Roman" w:hAnsi="Times New Roman" w:cs="Times New Roman"/>
        </w:rPr>
        <w:t xml:space="preserve">Essays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18. Preview/Plan material ahead of time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19. Have fluent/expressive reader put the text on tape </w:t>
      </w:r>
    </w:p>
    <w:p w:rsidR="00105CB4" w:rsidRDefault="00105CB4" w:rsidP="00105C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Grade for content; overlook minor language usage mistakes especially if the meaning is there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21. Allow students time to work together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22. Focus on oral language as a basis for learning content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23. Use other people as resources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24. Make content area texts available in simplified language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25. Have bilingual dictionaries available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26. Rewrite portions of texts to make them more comprehensible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27. Divide information into smaller chunks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28. Provide summaries or outlines of texts for ESL students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29. Use the Language Experience Approach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30. Use graphic organizers, Thinking Maps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31. Use “hands-on” and </w:t>
      </w:r>
      <w:proofErr w:type="spellStart"/>
      <w:r>
        <w:rPr>
          <w:rFonts w:ascii="Times New Roman" w:hAnsi="Times New Roman" w:cs="Times New Roman"/>
        </w:rPr>
        <w:t>manipulatives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32. Encourage easy </w:t>
      </w:r>
      <w:proofErr w:type="gramStart"/>
      <w:r>
        <w:rPr>
          <w:rFonts w:ascii="Times New Roman" w:hAnsi="Times New Roman" w:cs="Times New Roman"/>
        </w:rPr>
        <w:t>to read</w:t>
      </w:r>
      <w:proofErr w:type="gramEnd"/>
      <w:r>
        <w:rPr>
          <w:rFonts w:ascii="Times New Roman" w:hAnsi="Times New Roman" w:cs="Times New Roman"/>
        </w:rPr>
        <w:t xml:space="preserve"> books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33. Use flash cards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RECOMMENDED APPLICATION FOR ESL STUDENTS 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ESL for Non-English Speakers, Level 1 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Time spent on ESL should be approximately one hour throughout the day.  ESL instruction will target survival skills, family and self, school environment,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Times New Roman" w:hAnsi="Times New Roman" w:cs="Times New Roman"/>
        </w:rPr>
        <w:t>holidays</w:t>
      </w:r>
      <w:proofErr w:type="gramEnd"/>
      <w:r>
        <w:rPr>
          <w:rFonts w:ascii="Times New Roman" w:hAnsi="Times New Roman" w:cs="Times New Roman"/>
        </w:rPr>
        <w:t xml:space="preserve">, and begin to introduce English vocabulary in the content areas.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 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ORAL LANGUAGE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Listening Comprehension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Following directions, understanding and responding to questions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Understanding basic structures/expressions/vocabulary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Understanding and responding to spoken narratives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Matching spoken words, sentences, and descriptions to pictures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Matching spoken words, sentences, and descriptions to written sentences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Oral Communication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Greeting and identifying people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Asking for and giving information/directions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Describing/expressing/identifying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Following conversational sequence, role-playings fixed and free dialogues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Making oral reports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Oral reading with expression, choral reading of poems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Pronunciation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  <w:b/>
          <w:bCs/>
        </w:rPr>
        <w:t xml:space="preserve"> </w:t>
      </w:r>
      <w:proofErr w:type="gramStart"/>
      <w:r>
        <w:rPr>
          <w:rFonts w:ascii="Times New Roman" w:hAnsi="Times New Roman" w:cs="Times New Roman"/>
        </w:rPr>
        <w:t>Using</w:t>
      </w:r>
      <w:proofErr w:type="gramEnd"/>
      <w:r>
        <w:rPr>
          <w:rFonts w:ascii="Times New Roman" w:hAnsi="Times New Roman" w:cs="Times New Roman"/>
        </w:rPr>
        <w:t xml:space="preserve"> correct stress patterns and sentence intonation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EARLY LITERACY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Reading and Writing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 xml:space="preserve"> 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Visual discrimination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Conventions of print and learning letter names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Identifying rhyming words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Developing fine motor skills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Helvetica" w:hAnsi="Helvetica" w:cs="Helvetica"/>
        </w:rPr>
        <w:t>•</w:t>
      </w:r>
      <w:r>
        <w:rPr>
          <w:rFonts w:ascii="Times New Roman" w:hAnsi="Times New Roman" w:cs="Times New Roman"/>
        </w:rPr>
        <w:t xml:space="preserve"> Tracing and writing letters/numerals/own name </w:t>
      </w:r>
    </w:p>
    <w:p w:rsidR="00105CB4" w:rsidRDefault="00105CB4" w:rsidP="00105C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Times New Roman" w:hAnsi="Times New Roman" w:cs="Times New Roman"/>
        </w:rPr>
        <w:t xml:space="preserve"> </w:t>
      </w:r>
    </w:p>
    <w:p w:rsidR="00B864BE" w:rsidRPr="00105CB4" w:rsidRDefault="00105CB4" w:rsidP="00105CB4">
      <w:r>
        <w:rPr>
          <w:rFonts w:ascii="Times New Roman" w:hAnsi="Times New Roman" w:cs="Times New Roman"/>
        </w:rPr>
        <w:t xml:space="preserve"> </w:t>
      </w:r>
    </w:p>
    <w:sectPr w:rsidR="00B864BE" w:rsidRPr="00105CB4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05CB4"/>
    <w:rsid w:val="00105CB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2802</Characters>
  <Application>Microsoft Macintosh Word</Application>
  <DocSecurity>0</DocSecurity>
  <Lines>23</Lines>
  <Paragraphs>5</Paragraphs>
  <ScaleCrop>false</ScaleCrop>
  <Company>Portland State U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2010-11-24T16:21:00Z</dcterms:created>
  <dcterms:modified xsi:type="dcterms:W3CDTF">2010-11-24T16:23:00Z</dcterms:modified>
</cp:coreProperties>
</file>